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30F" w:rsidRPr="002C1C3A" w:rsidRDefault="007625AB" w:rsidP="00E8430F">
      <w:pPr>
        <w:jc w:val="center"/>
        <w:rPr>
          <w:rFonts w:ascii="標楷體" w:eastAsia="標楷體" w:hAnsi="標楷體"/>
          <w:color w:val="000000" w:themeColor="text1"/>
          <w:szCs w:val="24"/>
        </w:rPr>
      </w:pPr>
      <w:bookmarkStart w:id="0" w:name="_GoBack"/>
      <w:r w:rsidRPr="002C1C3A">
        <w:rPr>
          <w:rFonts w:ascii="標楷體" w:eastAsia="標楷體" w:hAnsi="標楷體" w:hint="eastAsia"/>
          <w:color w:val="000000" w:themeColor="text1"/>
        </w:rPr>
        <w:t>資材</w:t>
      </w:r>
      <w:r w:rsidRPr="002C1C3A">
        <w:rPr>
          <w:rFonts w:ascii="標楷體" w:eastAsia="標楷體" w:hAnsi="標楷體" w:cs="細明體" w:hint="eastAsia"/>
          <w:color w:val="000000" w:themeColor="text1"/>
          <w:szCs w:val="24"/>
        </w:rPr>
        <w:t>類</w:t>
      </w:r>
      <w:r w:rsidRPr="002C1C3A">
        <w:rPr>
          <w:rFonts w:ascii="標楷體" w:eastAsia="標楷體" w:hAnsi="標楷體" w:cs="標楷體" w:hint="eastAsia"/>
          <w:color w:val="000000" w:themeColor="text1"/>
          <w:spacing w:val="6"/>
          <w:szCs w:val="24"/>
        </w:rPr>
        <w:t>急用小額材料</w:t>
      </w:r>
      <w:r w:rsidRPr="002C1C3A">
        <w:rPr>
          <w:rFonts w:ascii="標楷體" w:eastAsia="標楷體" w:hAnsi="標楷體" w:hint="eastAsia"/>
          <w:color w:val="000000" w:themeColor="text1"/>
        </w:rPr>
        <w:t>報銷</w:t>
      </w:r>
      <w:r w:rsidRPr="002C1C3A">
        <w:rPr>
          <w:rFonts w:ascii="標楷體" w:eastAsia="標楷體" w:hAnsi="標楷體"/>
          <w:color w:val="000000" w:themeColor="text1"/>
        </w:rPr>
        <w:t>作業</w:t>
      </w:r>
      <w:r w:rsidR="00640EA3" w:rsidRPr="002C1C3A">
        <w:rPr>
          <w:rFonts w:ascii="標楷體" w:eastAsia="標楷體" w:hAnsi="標楷體" w:cs="標楷體-WinCharSetFFFF-H" w:hint="eastAsia"/>
          <w:color w:val="000000" w:themeColor="text1"/>
          <w:kern w:val="0"/>
          <w:szCs w:val="24"/>
        </w:rPr>
        <w:t>前置</w:t>
      </w:r>
      <w:r w:rsidR="00E8430F" w:rsidRPr="002C1C3A">
        <w:rPr>
          <w:rFonts w:ascii="標楷體" w:eastAsia="標楷體" w:hAnsi="標楷體" w:hint="eastAsia"/>
          <w:color w:val="000000" w:themeColor="text1"/>
          <w:szCs w:val="24"/>
        </w:rPr>
        <w:t>Check List</w:t>
      </w:r>
      <w:bookmarkEnd w:id="0"/>
      <w:r w:rsidR="00325A23" w:rsidRPr="002C1C3A">
        <w:rPr>
          <w:rFonts w:ascii="標楷體" w:eastAsia="標楷體" w:hAnsi="標楷體" w:hint="eastAsia"/>
          <w:color w:val="000000" w:themeColor="text1"/>
          <w:szCs w:val="24"/>
        </w:rPr>
        <w:t xml:space="preserve">        品名:  </w:t>
      </w:r>
    </w:p>
    <w:tbl>
      <w:tblPr>
        <w:tblStyle w:val="a3"/>
        <w:tblW w:w="15302" w:type="dxa"/>
        <w:tblLook w:val="04A0" w:firstRow="1" w:lastRow="0" w:firstColumn="1" w:lastColumn="0" w:noHBand="0" w:noVBand="1"/>
      </w:tblPr>
      <w:tblGrid>
        <w:gridCol w:w="816"/>
        <w:gridCol w:w="1589"/>
        <w:gridCol w:w="1418"/>
        <w:gridCol w:w="5103"/>
        <w:gridCol w:w="6376"/>
      </w:tblGrid>
      <w:tr w:rsidR="002C1C3A" w:rsidRPr="002C1C3A" w:rsidTr="00A31881">
        <w:tc>
          <w:tcPr>
            <w:tcW w:w="816" w:type="dxa"/>
            <w:vAlign w:val="center"/>
          </w:tcPr>
          <w:p w:rsidR="003C3D60" w:rsidRPr="002C1C3A" w:rsidRDefault="003C3D60" w:rsidP="001A3093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項次</w:t>
            </w:r>
          </w:p>
        </w:tc>
        <w:tc>
          <w:tcPr>
            <w:tcW w:w="1589" w:type="dxa"/>
            <w:vAlign w:val="center"/>
          </w:tcPr>
          <w:p w:rsidR="003C3D60" w:rsidRPr="002C1C3A" w:rsidRDefault="003C3D60" w:rsidP="001A3093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作業部門</w:t>
            </w:r>
          </w:p>
        </w:tc>
        <w:tc>
          <w:tcPr>
            <w:tcW w:w="1418" w:type="dxa"/>
            <w:vAlign w:val="center"/>
          </w:tcPr>
          <w:p w:rsidR="003C3D60" w:rsidRPr="002C1C3A" w:rsidRDefault="003C3D60" w:rsidP="001A3093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經辦</w:t>
            </w:r>
          </w:p>
          <w:p w:rsidR="003C3D60" w:rsidRPr="002C1C3A" w:rsidRDefault="003C3D60" w:rsidP="001A3093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查核欄</w:t>
            </w:r>
          </w:p>
        </w:tc>
        <w:tc>
          <w:tcPr>
            <w:tcW w:w="5103" w:type="dxa"/>
            <w:vAlign w:val="center"/>
          </w:tcPr>
          <w:p w:rsidR="003C3D60" w:rsidRPr="002C1C3A" w:rsidRDefault="003C3D60" w:rsidP="001A3093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查核內容</w:t>
            </w:r>
          </w:p>
        </w:tc>
        <w:tc>
          <w:tcPr>
            <w:tcW w:w="6376" w:type="dxa"/>
            <w:vAlign w:val="center"/>
          </w:tcPr>
          <w:p w:rsidR="003C3D60" w:rsidRPr="002C1C3A" w:rsidRDefault="003C3D60" w:rsidP="001A3093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備註說明</w:t>
            </w:r>
          </w:p>
        </w:tc>
      </w:tr>
      <w:tr w:rsidR="002C1C3A" w:rsidRPr="002C1C3A" w:rsidTr="00A31881">
        <w:trPr>
          <w:trHeight w:val="1727"/>
        </w:trPr>
        <w:tc>
          <w:tcPr>
            <w:tcW w:w="816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1589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color w:val="000000" w:themeColor="text1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1418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5103" w:type="dxa"/>
          </w:tcPr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品名 </w:t>
            </w: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               </w:t>
            </w:r>
          </w:p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數量/單位</w:t>
            </w: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/              </w:t>
            </w:r>
          </w:p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確認是否為合約材料:</w:t>
            </w:r>
          </w:p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□是，且低於合約最小訂購量</w:t>
            </w: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           </w:t>
            </w: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□否</w:t>
            </w:r>
            <w:proofErr w:type="gramEnd"/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</w:p>
        </w:tc>
        <w:tc>
          <w:tcPr>
            <w:tcW w:w="6376" w:type="dxa"/>
          </w:tcPr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合約材料且符合最小採購量者應以請購方式辦理。</w:t>
            </w:r>
          </w:p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須檢附</w:t>
            </w: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【</w:t>
            </w:r>
            <w:r w:rsidRPr="002C1C3A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ERP</w:t>
            </w:r>
            <w:r w:rsidRPr="002C1C3A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合約採購材料</w:t>
            </w:r>
            <w:r w:rsidRPr="002C1C3A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查詢</w:t>
            </w: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】</w:t>
            </w:r>
            <w:r w:rsidRPr="002C1C3A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畫面。</w:t>
            </w:r>
          </w:p>
        </w:tc>
      </w:tr>
      <w:tr w:rsidR="002C1C3A" w:rsidRPr="002C1C3A" w:rsidTr="00A31881">
        <w:trPr>
          <w:trHeight w:val="1426"/>
        </w:trPr>
        <w:tc>
          <w:tcPr>
            <w:tcW w:w="816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1589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color w:val="000000" w:themeColor="text1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1418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5103" w:type="dxa"/>
          </w:tcPr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同一部門購買同一項物品材料，因單項購買金額大於管制上限者，不得以</w:t>
            </w:r>
            <w:proofErr w:type="gramStart"/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拆單或拆項</w:t>
            </w:r>
            <w:proofErr w:type="gramEnd"/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方式購買及報銷，應改以非常備作業開單請購。</w:t>
            </w:r>
          </w:p>
        </w:tc>
        <w:tc>
          <w:tcPr>
            <w:tcW w:w="6376" w:type="dxa"/>
          </w:tcPr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</w:rPr>
              <w:t>1個月</w:t>
            </w: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內同一項材料</w:t>
            </w:r>
            <w:proofErr w:type="gramStart"/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勿</w:t>
            </w:r>
            <w:proofErr w:type="gramEnd"/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重複購買。但如因</w:t>
            </w:r>
            <w:r w:rsidRPr="002C1C3A">
              <w:rPr>
                <w:rFonts w:ascii="標楷體" w:eastAsia="標楷體" w:hAnsi="標楷體" w:hint="eastAsia"/>
                <w:color w:val="000000" w:themeColor="text1"/>
              </w:rPr>
              <w:t>重大或特殊因素</w:t>
            </w:r>
            <w:bookmarkStart w:id="1" w:name="_Hlk170378794"/>
            <w:r w:rsidR="001734F3"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應於E</w:t>
            </w:r>
            <w:r w:rsidR="001734F3" w:rsidRPr="002C1C3A">
              <w:rPr>
                <w:rFonts w:ascii="標楷體" w:eastAsia="標楷體" w:hAnsi="標楷體"/>
                <w:color w:val="000000" w:themeColor="text1"/>
                <w:szCs w:val="24"/>
              </w:rPr>
              <w:t>RP</w:t>
            </w:r>
            <w:r w:rsidR="001734F3"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「材料用途」欄位，一併敘明重大或特殊因素</w:t>
            </w:r>
            <w:r w:rsidRPr="002C1C3A">
              <w:rPr>
                <w:rFonts w:ascii="標楷體" w:eastAsia="標楷體" w:hAnsi="標楷體" w:hint="eastAsia"/>
                <w:color w:val="000000" w:themeColor="text1"/>
              </w:rPr>
              <w:t>。</w:t>
            </w:r>
            <w:bookmarkEnd w:id="1"/>
            <w:r w:rsidRPr="002C1C3A">
              <w:rPr>
                <w:rFonts w:ascii="標楷體" w:eastAsia="標楷體" w:hAnsi="標楷體" w:hint="eastAsia"/>
                <w:color w:val="000000" w:themeColor="text1"/>
              </w:rPr>
              <w:t>另科</w:t>
            </w:r>
            <w:proofErr w:type="gramStart"/>
            <w:r w:rsidRPr="002C1C3A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2C1C3A">
              <w:rPr>
                <w:rFonts w:ascii="標楷體" w:eastAsia="標楷體" w:hAnsi="標楷體" w:hint="eastAsia"/>
                <w:color w:val="000000" w:themeColor="text1"/>
              </w:rPr>
              <w:t>實驗用動物、細胞、抗體、保存期限短(低於1個月)科研試劑耗材..等</w:t>
            </w:r>
            <w:r w:rsidRPr="002C1C3A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材料</w:t>
            </w:r>
            <w:r w:rsidRPr="002C1C3A">
              <w:rPr>
                <w:rFonts w:ascii="標楷體" w:eastAsia="標楷體" w:hAnsi="標楷體" w:hint="eastAsia"/>
                <w:color w:val="000000" w:themeColor="text1"/>
              </w:rPr>
              <w:t>，因性質特殊，不受1個月</w:t>
            </w: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內同一項材料</w:t>
            </w:r>
            <w:proofErr w:type="gramStart"/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勿</w:t>
            </w:r>
            <w:proofErr w:type="gramEnd"/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重複購買之</w:t>
            </w:r>
            <w:r w:rsidRPr="002C1C3A">
              <w:rPr>
                <w:rFonts w:ascii="標楷體" w:eastAsia="標楷體" w:hAnsi="標楷體" w:hint="eastAsia"/>
                <w:color w:val="000000" w:themeColor="text1"/>
              </w:rPr>
              <w:t>限制。</w:t>
            </w:r>
          </w:p>
        </w:tc>
      </w:tr>
      <w:tr w:rsidR="002C1C3A" w:rsidRPr="002C1C3A" w:rsidTr="00A31881">
        <w:trPr>
          <w:trHeight w:val="1638"/>
        </w:trPr>
        <w:tc>
          <w:tcPr>
            <w:tcW w:w="816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</w:p>
        </w:tc>
        <w:tc>
          <w:tcPr>
            <w:tcW w:w="1589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color w:val="000000" w:themeColor="text1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1418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5103" w:type="dxa"/>
          </w:tcPr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確認購買物品材料是否符合規定之單項金額。</w:t>
            </w:r>
          </w:p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預估購買金額:</w:t>
            </w: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           </w:t>
            </w: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元</w:t>
            </w:r>
          </w:p>
          <w:p w:rsidR="00203709" w:rsidRPr="002C1C3A" w:rsidRDefault="00203709" w:rsidP="0010280A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</w:p>
          <w:p w:rsidR="0010280A" w:rsidRPr="002C1C3A" w:rsidRDefault="0010280A" w:rsidP="0010280A">
            <w:pPr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</w:rPr>
              <w:t>若為科</w:t>
            </w:r>
            <w:proofErr w:type="gramStart"/>
            <w:r w:rsidRPr="002C1C3A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2C1C3A">
              <w:rPr>
                <w:rFonts w:ascii="標楷體" w:eastAsia="標楷體" w:hAnsi="標楷體" w:hint="eastAsia"/>
                <w:color w:val="000000" w:themeColor="text1"/>
              </w:rPr>
              <w:t>試劑耗材，請輸入研究案號。科</w:t>
            </w:r>
            <w:proofErr w:type="gramStart"/>
            <w:r w:rsidRPr="002C1C3A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2C1C3A">
              <w:rPr>
                <w:rFonts w:ascii="標楷體" w:eastAsia="標楷體" w:hAnsi="標楷體" w:hint="eastAsia"/>
                <w:color w:val="000000" w:themeColor="text1"/>
              </w:rPr>
              <w:t>試劑耗材費用，會自所屬研究案中扣款。</w:t>
            </w:r>
          </w:p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</w:rPr>
              <w:t>研究案號:</w:t>
            </w:r>
            <w:r w:rsidRPr="002C1C3A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  <w:u w:val="single"/>
              </w:rPr>
              <w:t xml:space="preserve">                            </w:t>
            </w:r>
            <w:r w:rsidRPr="002C1C3A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6376" w:type="dxa"/>
          </w:tcPr>
          <w:p w:rsidR="0010280A" w:rsidRPr="002C1C3A" w:rsidRDefault="0010280A" w:rsidP="0010280A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1.同一物品不論數量多寡，均視為同一項。</w:t>
            </w:r>
          </w:p>
          <w:p w:rsidR="0010280A" w:rsidRPr="002C1C3A" w:rsidRDefault="0010280A" w:rsidP="0010280A">
            <w:pPr>
              <w:spacing w:line="240" w:lineRule="exact"/>
              <w:rPr>
                <w:rFonts w:ascii="標楷體" w:eastAsia="標楷體" w:hAnsi="標楷體" w:cs="標楷體"/>
                <w:color w:val="000000" w:themeColor="text1"/>
                <w:spacing w:val="6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 w:rsidRPr="002C1C3A">
              <w:rPr>
                <w:rFonts w:ascii="標楷體" w:eastAsia="標楷體" w:hAnsi="標楷體" w:hint="eastAsia"/>
                <w:color w:val="000000" w:themeColor="text1"/>
              </w:rPr>
              <w:t>緊急需要，</w:t>
            </w:r>
            <w:r w:rsidRPr="002C1C3A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單項(含稅)金額30,000元(含)以下。</w:t>
            </w:r>
          </w:p>
          <w:p w:rsidR="0010280A" w:rsidRPr="002C1C3A" w:rsidRDefault="0010280A" w:rsidP="00A31881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3.</w:t>
            </w:r>
            <w:r w:rsidRPr="002C1C3A">
              <w:rPr>
                <w:rFonts w:ascii="標楷體" w:eastAsia="標楷體" w:hAnsi="標楷體" w:hint="eastAsia"/>
                <w:color w:val="000000" w:themeColor="text1"/>
              </w:rPr>
              <w:t>科</w:t>
            </w:r>
            <w:proofErr w:type="gramStart"/>
            <w:r w:rsidRPr="002C1C3A">
              <w:rPr>
                <w:rFonts w:ascii="標楷體" w:eastAsia="標楷體" w:hAnsi="標楷體" w:hint="eastAsia"/>
                <w:color w:val="000000" w:themeColor="text1"/>
              </w:rPr>
              <w:t>研</w:t>
            </w:r>
            <w:proofErr w:type="gramEnd"/>
            <w:r w:rsidRPr="002C1C3A">
              <w:rPr>
                <w:rFonts w:ascii="標楷體" w:eastAsia="標楷體" w:hAnsi="標楷體" w:hint="eastAsia"/>
                <w:color w:val="000000" w:themeColor="text1"/>
              </w:rPr>
              <w:t>試劑耗材，</w:t>
            </w:r>
            <w:r w:rsidRPr="002C1C3A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單項(含稅)金額30</w:t>
            </w:r>
            <w:r w:rsidRPr="002C1C3A">
              <w:rPr>
                <w:rFonts w:ascii="標楷體" w:eastAsia="標楷體" w:hAnsi="標楷體" w:cs="標楷體"/>
                <w:color w:val="000000" w:themeColor="text1"/>
                <w:spacing w:val="6"/>
                <w:szCs w:val="24"/>
              </w:rPr>
              <w:t>,</w:t>
            </w:r>
            <w:r w:rsidRPr="002C1C3A">
              <w:rPr>
                <w:rFonts w:ascii="標楷體" w:eastAsia="標楷體" w:hAnsi="標楷體" w:cs="標楷體" w:hint="eastAsia"/>
                <w:color w:val="000000" w:themeColor="text1"/>
                <w:spacing w:val="6"/>
                <w:szCs w:val="24"/>
              </w:rPr>
              <w:t>000元(含)以下。</w:t>
            </w:r>
            <w:r w:rsidR="00A31881" w:rsidRPr="002C1C3A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特定實驗材料</w:t>
            </w:r>
            <w:r w:rsidR="00A31881" w:rsidRPr="002C1C3A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(</w:t>
            </w:r>
            <w:r w:rsidR="00A31881" w:rsidRPr="002C1C3A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如活體動物等</w:t>
            </w:r>
            <w:r w:rsidR="00A31881" w:rsidRPr="002C1C3A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)</w:t>
            </w:r>
            <w:r w:rsidR="00A31881" w:rsidRPr="002C1C3A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，針對補助款案件</w:t>
            </w:r>
            <w:r w:rsidR="00A31881" w:rsidRPr="002C1C3A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(</w:t>
            </w:r>
            <w:r w:rsidR="00A31881" w:rsidRPr="002C1C3A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具計劃編號</w:t>
            </w:r>
            <w:r w:rsidR="00A31881" w:rsidRPr="002C1C3A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)</w:t>
            </w:r>
            <w:r w:rsidR="00A31881" w:rsidRPr="002C1C3A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，開放『特定廠商』報銷金額上限，比照政府採購法小額採購金額，調升至</w:t>
            </w:r>
            <w:r w:rsidR="00A31881" w:rsidRPr="002C1C3A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15</w:t>
            </w:r>
            <w:r w:rsidR="0065060C" w:rsidRPr="002C1C3A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0</w:t>
            </w:r>
            <w:r w:rsidR="00A31881" w:rsidRPr="002C1C3A">
              <w:rPr>
                <w:rFonts w:ascii="標楷體" w:eastAsia="標楷體" w:hAnsi="標楷體" w:cs="細明體"/>
                <w:color w:val="000000" w:themeColor="text1"/>
                <w:kern w:val="0"/>
                <w:szCs w:val="24"/>
              </w:rPr>
              <w:t>,</w:t>
            </w:r>
            <w:r w:rsidR="00A31881" w:rsidRPr="002C1C3A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000元。前述『特定廠商』</w:t>
            </w:r>
            <w:bookmarkStart w:id="2" w:name="_Hlk170378712"/>
            <w:r w:rsidR="001734F3" w:rsidRPr="002C1C3A">
              <w:rPr>
                <w:rFonts w:ascii="標楷體" w:eastAsia="標楷體" w:hAnsi="標楷體" w:cs="細明體" w:hint="eastAsia"/>
                <w:color w:val="000000" w:themeColor="text1"/>
                <w:kern w:val="0"/>
                <w:szCs w:val="24"/>
              </w:rPr>
              <w:t>須經需求部門簽陳申請列入「三校急用小額(補助款)特定廠商建檔」，經校長核定後，由總務處辦理後續建檔作業。</w:t>
            </w:r>
            <w:bookmarkEnd w:id="2"/>
          </w:p>
        </w:tc>
      </w:tr>
      <w:tr w:rsidR="002C1C3A" w:rsidRPr="002C1C3A" w:rsidTr="00A31881">
        <w:trPr>
          <w:trHeight w:val="837"/>
        </w:trPr>
        <w:tc>
          <w:tcPr>
            <w:tcW w:w="816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1589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color w:val="000000" w:themeColor="text1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1418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5103" w:type="dxa"/>
          </w:tcPr>
          <w:p w:rsidR="0010280A" w:rsidRPr="002C1C3A" w:rsidRDefault="0010280A" w:rsidP="001028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</w:pPr>
            <w:r w:rsidRPr="002C1C3A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擬自行上網購買或赴實體通路購買</w:t>
            </w:r>
            <w:r w:rsidRPr="002C1C3A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(</w:t>
            </w:r>
            <w:r w:rsidRPr="002C1C3A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代墊付款</w:t>
            </w:r>
            <w:r w:rsidRPr="002C1C3A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)</w:t>
            </w:r>
            <w:r w:rsidRPr="002C1C3A"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  <w:t xml:space="preserve"> </w:t>
            </w:r>
          </w:p>
          <w:p w:rsidR="0010280A" w:rsidRPr="002C1C3A" w:rsidRDefault="0010280A" w:rsidP="0010280A">
            <w:pPr>
              <w:autoSpaceDE w:val="0"/>
              <w:autoSpaceDN w:val="0"/>
              <w:adjustRightInd w:val="0"/>
              <w:spacing w:line="280" w:lineRule="exact"/>
              <w:ind w:left="170" w:hangingChars="71" w:hanging="1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實體、虛擬通路：</w:t>
            </w:r>
            <w:r w:rsidRPr="002C1C3A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  <w:u w:val="single"/>
              </w:rPr>
              <w:t xml:space="preserve">                          </w:t>
            </w:r>
            <w:r w:rsidRPr="002C1C3A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6376" w:type="dxa"/>
          </w:tcPr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核銷時須檢附</w:t>
            </w:r>
            <w:proofErr w:type="gramStart"/>
            <w:r w:rsidRPr="002C1C3A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繕</w:t>
            </w:r>
            <w:proofErr w:type="gramEnd"/>
            <w:r w:rsidRPr="002C1C3A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打本校統編之</w:t>
            </w:r>
            <w:r w:rsidRPr="002C1C3A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發票、購物明細</w:t>
            </w:r>
          </w:p>
        </w:tc>
      </w:tr>
      <w:tr w:rsidR="002C1C3A" w:rsidRPr="002C1C3A" w:rsidTr="00196209">
        <w:trPr>
          <w:trHeight w:val="590"/>
        </w:trPr>
        <w:tc>
          <w:tcPr>
            <w:tcW w:w="816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</w:p>
        </w:tc>
        <w:tc>
          <w:tcPr>
            <w:tcW w:w="1589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color w:val="000000" w:themeColor="text1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1418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5103" w:type="dxa"/>
          </w:tcPr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  <w:u w:val="single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□是，預算或補助經費來源</w:t>
            </w: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                     </w:t>
            </w:r>
          </w:p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預算金額：</w:t>
            </w:r>
          </w:p>
        </w:tc>
        <w:tc>
          <w:tcPr>
            <w:tcW w:w="6376" w:type="dxa"/>
          </w:tcPr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未取得預算或補助經費，不得購買。</w:t>
            </w:r>
          </w:p>
        </w:tc>
      </w:tr>
      <w:tr w:rsidR="002C1C3A" w:rsidRPr="002C1C3A" w:rsidTr="00196209">
        <w:trPr>
          <w:trHeight w:val="557"/>
        </w:trPr>
        <w:tc>
          <w:tcPr>
            <w:tcW w:w="816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</w:p>
        </w:tc>
        <w:tc>
          <w:tcPr>
            <w:tcW w:w="1589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color w:val="000000" w:themeColor="text1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請購部門</w:t>
            </w:r>
          </w:p>
        </w:tc>
        <w:tc>
          <w:tcPr>
            <w:tcW w:w="1418" w:type="dxa"/>
            <w:vAlign w:val="center"/>
          </w:tcPr>
          <w:p w:rsidR="0010280A" w:rsidRPr="002C1C3A" w:rsidRDefault="0010280A" w:rsidP="0010280A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</w:p>
        </w:tc>
        <w:tc>
          <w:tcPr>
            <w:tcW w:w="5103" w:type="dxa"/>
          </w:tcPr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□消耗品        </w:t>
            </w:r>
          </w:p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□辦理個人保管</w:t>
            </w:r>
          </w:p>
        </w:tc>
        <w:tc>
          <w:tcPr>
            <w:tcW w:w="6376" w:type="dxa"/>
          </w:tcPr>
          <w:p w:rsidR="0010280A" w:rsidRPr="002C1C3A" w:rsidRDefault="0010280A" w:rsidP="0010280A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屬耐久財者，如無其他規定，應辦理個人保管品。</w:t>
            </w:r>
          </w:p>
        </w:tc>
      </w:tr>
      <w:tr w:rsidR="002C1C3A" w:rsidRPr="002C1C3A" w:rsidTr="003C3D60">
        <w:trPr>
          <w:trHeight w:val="510"/>
        </w:trPr>
        <w:tc>
          <w:tcPr>
            <w:tcW w:w="15302" w:type="dxa"/>
            <w:gridSpan w:val="5"/>
            <w:vAlign w:val="center"/>
          </w:tcPr>
          <w:p w:rsidR="003C3D60" w:rsidRPr="002C1C3A" w:rsidRDefault="003C3D60" w:rsidP="003C3D60">
            <w:pPr>
              <w:ind w:right="-83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1C3A">
              <w:rPr>
                <w:rFonts w:ascii="標楷體" w:eastAsia="標楷體" w:hAnsi="標楷體" w:hint="eastAsia"/>
                <w:color w:val="000000" w:themeColor="text1"/>
                <w:szCs w:val="24"/>
              </w:rPr>
              <w:t>經 辦</w:t>
            </w:r>
          </w:p>
        </w:tc>
      </w:tr>
      <w:tr w:rsidR="002C1C3A" w:rsidRPr="002C1C3A" w:rsidTr="003C3D60">
        <w:trPr>
          <w:trHeight w:val="615"/>
        </w:trPr>
        <w:tc>
          <w:tcPr>
            <w:tcW w:w="15302" w:type="dxa"/>
            <w:gridSpan w:val="5"/>
            <w:vAlign w:val="center"/>
          </w:tcPr>
          <w:p w:rsidR="003C3D60" w:rsidRPr="002C1C3A" w:rsidRDefault="003C3D60" w:rsidP="003C3D60">
            <w:pPr>
              <w:ind w:left="4032" w:right="96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:rsidR="00E57C6B" w:rsidRPr="002C1C3A" w:rsidRDefault="00B54993">
      <w:pPr>
        <w:rPr>
          <w:rFonts w:ascii="標楷體" w:eastAsia="標楷體" w:hAnsi="標楷體"/>
          <w:color w:val="000000" w:themeColor="text1"/>
          <w:szCs w:val="24"/>
        </w:rPr>
      </w:pPr>
      <w:r w:rsidRPr="002C1C3A">
        <w:rPr>
          <w:rFonts w:ascii="標楷體" w:eastAsia="標楷體" w:hAnsi="標楷體" w:cs="台塑體-WinCharSetFFFF-H2" w:hint="eastAsia"/>
          <w:color w:val="000000" w:themeColor="text1"/>
          <w:kern w:val="0"/>
          <w:szCs w:val="24"/>
        </w:rPr>
        <w:t>備註:</w:t>
      </w:r>
      <w:proofErr w:type="gramStart"/>
      <w:r w:rsidR="001734F3" w:rsidRPr="002C1C3A">
        <w:rPr>
          <w:rFonts w:ascii="標楷體" w:eastAsia="標楷體" w:hAnsi="標楷體" w:hint="eastAsia"/>
          <w:color w:val="000000" w:themeColor="text1"/>
        </w:rPr>
        <w:t>資材</w:t>
      </w:r>
      <w:r w:rsidR="001734F3" w:rsidRPr="002C1C3A">
        <w:rPr>
          <w:rFonts w:ascii="標楷體" w:eastAsia="標楷體" w:hAnsi="標楷體" w:cs="細明體" w:hint="eastAsia"/>
          <w:color w:val="000000" w:themeColor="text1"/>
          <w:szCs w:val="24"/>
        </w:rPr>
        <w:t>類</w:t>
      </w:r>
      <w:r w:rsidR="001734F3" w:rsidRPr="002C1C3A">
        <w:rPr>
          <w:rFonts w:ascii="標楷體" w:eastAsia="標楷體" w:hAnsi="標楷體" w:cs="標楷體" w:hint="eastAsia"/>
          <w:color w:val="000000" w:themeColor="text1"/>
          <w:spacing w:val="6"/>
          <w:szCs w:val="24"/>
        </w:rPr>
        <w:t>急用</w:t>
      </w:r>
      <w:proofErr w:type="gramEnd"/>
      <w:r w:rsidR="001734F3" w:rsidRPr="002C1C3A">
        <w:rPr>
          <w:rFonts w:ascii="標楷體" w:eastAsia="標楷體" w:hAnsi="標楷體" w:cs="標楷體" w:hint="eastAsia"/>
          <w:color w:val="000000" w:themeColor="text1"/>
          <w:spacing w:val="6"/>
          <w:szCs w:val="24"/>
        </w:rPr>
        <w:t>小額材料</w:t>
      </w:r>
      <w:r w:rsidR="00A53F39" w:rsidRPr="002C1C3A">
        <w:rPr>
          <w:rFonts w:ascii="標楷體" w:eastAsia="標楷體" w:hAnsi="標楷體" w:cs="標楷體-WinCharSetFFFF-H" w:hint="eastAsia"/>
          <w:color w:val="000000" w:themeColor="text1"/>
          <w:kern w:val="0"/>
          <w:szCs w:val="24"/>
        </w:rPr>
        <w:t>自購</w:t>
      </w:r>
      <w:r w:rsidR="00640EA3" w:rsidRPr="002C1C3A">
        <w:rPr>
          <w:rFonts w:ascii="標楷體" w:eastAsia="標楷體" w:hAnsi="標楷體" w:cs="標楷體-WinCharSetFFFF-H" w:hint="eastAsia"/>
          <w:color w:val="000000" w:themeColor="text1"/>
          <w:kern w:val="0"/>
          <w:szCs w:val="24"/>
        </w:rPr>
        <w:t>前，部門內部應先辦理之程序，於核銷時</w:t>
      </w:r>
      <w:proofErr w:type="gramStart"/>
      <w:r w:rsidR="00640EA3" w:rsidRPr="002C1C3A">
        <w:rPr>
          <w:rFonts w:ascii="標楷體" w:eastAsia="標楷體" w:hAnsi="標楷體" w:cs="標楷體-WinCharSetFFFF-H" w:hint="eastAsia"/>
          <w:color w:val="000000" w:themeColor="text1"/>
          <w:kern w:val="0"/>
          <w:szCs w:val="24"/>
        </w:rPr>
        <w:t>併</w:t>
      </w:r>
      <w:proofErr w:type="gramEnd"/>
      <w:r w:rsidR="00640EA3" w:rsidRPr="002C1C3A">
        <w:rPr>
          <w:rFonts w:ascii="標楷體" w:eastAsia="標楷體" w:hAnsi="標楷體" w:cs="標楷體-WinCharSetFFFF-H" w:hint="eastAsia"/>
          <w:color w:val="000000" w:themeColor="text1"/>
          <w:kern w:val="0"/>
          <w:szCs w:val="24"/>
        </w:rPr>
        <w:t>同單據黏貼單陳核核銷</w:t>
      </w:r>
      <w:r w:rsidRPr="002C1C3A">
        <w:rPr>
          <w:rFonts w:ascii="標楷體" w:eastAsia="標楷體" w:hAnsi="標楷體" w:cs="台塑體-WinCharSetFFFF-H2" w:hint="eastAsia"/>
          <w:color w:val="000000" w:themeColor="text1"/>
          <w:kern w:val="0"/>
          <w:szCs w:val="24"/>
        </w:rPr>
        <w:t>。</w:t>
      </w:r>
      <w:r w:rsidR="00592D38" w:rsidRPr="002C1C3A">
        <w:rPr>
          <w:rFonts w:ascii="標楷體" w:eastAsia="標楷體" w:hAnsi="標楷體" w:cs="台塑體-WinCharSetFFFF-H2" w:hint="eastAsia"/>
          <w:color w:val="000000" w:themeColor="text1"/>
          <w:kern w:val="0"/>
          <w:szCs w:val="24"/>
        </w:rPr>
        <w:t xml:space="preserve">                   </w:t>
      </w:r>
      <w:r w:rsidR="00D6462F" w:rsidRPr="002C1C3A">
        <w:rPr>
          <w:rFonts w:ascii="標楷體" w:eastAsia="標楷體" w:hAnsi="標楷體" w:cs="細明體" w:hint="eastAsia"/>
          <w:color w:val="000000" w:themeColor="text1"/>
          <w:kern w:val="0"/>
          <w:szCs w:val="24"/>
        </w:rPr>
        <w:t>版本</w:t>
      </w:r>
      <w:r w:rsidR="00C3151C" w:rsidRPr="002C1C3A">
        <w:rPr>
          <w:rFonts w:ascii="標楷體" w:eastAsia="標楷體" w:hAnsi="標楷體" w:cs="台塑體-WinCharSetFFFF-H2" w:hint="eastAsia"/>
          <w:color w:val="000000" w:themeColor="text1"/>
          <w:kern w:val="0"/>
          <w:szCs w:val="24"/>
        </w:rPr>
        <w:t>202</w:t>
      </w:r>
      <w:r w:rsidR="003C3D60" w:rsidRPr="002C1C3A">
        <w:rPr>
          <w:rFonts w:ascii="標楷體" w:eastAsia="標楷體" w:hAnsi="標楷體" w:cs="台塑體-WinCharSetFFFF-H2" w:hint="eastAsia"/>
          <w:color w:val="000000" w:themeColor="text1"/>
          <w:kern w:val="0"/>
          <w:szCs w:val="24"/>
        </w:rPr>
        <w:t>40</w:t>
      </w:r>
      <w:r w:rsidR="002C1C3A" w:rsidRPr="002C1C3A">
        <w:rPr>
          <w:rFonts w:ascii="標楷體" w:eastAsia="標楷體" w:hAnsi="標楷體" w:cs="台塑體-WinCharSetFFFF-H2" w:hint="eastAsia"/>
          <w:color w:val="000000" w:themeColor="text1"/>
          <w:kern w:val="0"/>
          <w:szCs w:val="24"/>
        </w:rPr>
        <w:t>7</w:t>
      </w:r>
    </w:p>
    <w:sectPr w:rsidR="00E57C6B" w:rsidRPr="002C1C3A" w:rsidSect="00EC357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7C2" w:rsidRDefault="006147C2" w:rsidP="00DB3A49">
      <w:r>
        <w:separator/>
      </w:r>
    </w:p>
  </w:endnote>
  <w:endnote w:type="continuationSeparator" w:id="0">
    <w:p w:rsidR="006147C2" w:rsidRDefault="006147C2" w:rsidP="00DB3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台塑體-WinCharSetFFFF-H2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7C2" w:rsidRDefault="006147C2" w:rsidP="00DB3A49">
      <w:r>
        <w:separator/>
      </w:r>
    </w:p>
  </w:footnote>
  <w:footnote w:type="continuationSeparator" w:id="0">
    <w:p w:rsidR="006147C2" w:rsidRDefault="006147C2" w:rsidP="00DB3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5807"/>
    <w:multiLevelType w:val="hybridMultilevel"/>
    <w:tmpl w:val="F95832A0"/>
    <w:lvl w:ilvl="0" w:tplc="4F8CF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0F"/>
    <w:rsid w:val="00034805"/>
    <w:rsid w:val="000A3220"/>
    <w:rsid w:val="000A3792"/>
    <w:rsid w:val="0010280A"/>
    <w:rsid w:val="00141923"/>
    <w:rsid w:val="001709CD"/>
    <w:rsid w:val="001734F3"/>
    <w:rsid w:val="00196209"/>
    <w:rsid w:val="001A3093"/>
    <w:rsid w:val="00203709"/>
    <w:rsid w:val="002238E8"/>
    <w:rsid w:val="002C1C3A"/>
    <w:rsid w:val="002F5F58"/>
    <w:rsid w:val="00302129"/>
    <w:rsid w:val="00303F50"/>
    <w:rsid w:val="00325A23"/>
    <w:rsid w:val="0033495D"/>
    <w:rsid w:val="00385507"/>
    <w:rsid w:val="00386DBC"/>
    <w:rsid w:val="00393092"/>
    <w:rsid w:val="003B430D"/>
    <w:rsid w:val="003B7800"/>
    <w:rsid w:val="003C3D60"/>
    <w:rsid w:val="003E07DD"/>
    <w:rsid w:val="004410DC"/>
    <w:rsid w:val="004637E3"/>
    <w:rsid w:val="00484656"/>
    <w:rsid w:val="004B7C6C"/>
    <w:rsid w:val="00543932"/>
    <w:rsid w:val="00562D62"/>
    <w:rsid w:val="00592D38"/>
    <w:rsid w:val="005C0117"/>
    <w:rsid w:val="006147C2"/>
    <w:rsid w:val="00626985"/>
    <w:rsid w:val="00640EA3"/>
    <w:rsid w:val="0065060C"/>
    <w:rsid w:val="00654392"/>
    <w:rsid w:val="00665F24"/>
    <w:rsid w:val="00677E6A"/>
    <w:rsid w:val="00697EE7"/>
    <w:rsid w:val="00707D5E"/>
    <w:rsid w:val="007625AB"/>
    <w:rsid w:val="007D1422"/>
    <w:rsid w:val="007D46DB"/>
    <w:rsid w:val="008130ED"/>
    <w:rsid w:val="008257BE"/>
    <w:rsid w:val="00833DBC"/>
    <w:rsid w:val="00836777"/>
    <w:rsid w:val="008B03C5"/>
    <w:rsid w:val="00931BD0"/>
    <w:rsid w:val="009A132C"/>
    <w:rsid w:val="009D7780"/>
    <w:rsid w:val="00A02743"/>
    <w:rsid w:val="00A27D94"/>
    <w:rsid w:val="00A31881"/>
    <w:rsid w:val="00A37FD1"/>
    <w:rsid w:val="00A53F39"/>
    <w:rsid w:val="00A637A4"/>
    <w:rsid w:val="00A90FB9"/>
    <w:rsid w:val="00AA5159"/>
    <w:rsid w:val="00AB5671"/>
    <w:rsid w:val="00AE07F0"/>
    <w:rsid w:val="00AE1442"/>
    <w:rsid w:val="00B321F4"/>
    <w:rsid w:val="00B54993"/>
    <w:rsid w:val="00C3151C"/>
    <w:rsid w:val="00CA67A6"/>
    <w:rsid w:val="00CC1228"/>
    <w:rsid w:val="00CC3E5A"/>
    <w:rsid w:val="00D05CD6"/>
    <w:rsid w:val="00D442A1"/>
    <w:rsid w:val="00D45601"/>
    <w:rsid w:val="00D6462F"/>
    <w:rsid w:val="00D8772A"/>
    <w:rsid w:val="00DB3A49"/>
    <w:rsid w:val="00DD09E0"/>
    <w:rsid w:val="00E12D8B"/>
    <w:rsid w:val="00E45C03"/>
    <w:rsid w:val="00E57C6B"/>
    <w:rsid w:val="00E8430F"/>
    <w:rsid w:val="00EC357C"/>
    <w:rsid w:val="00EE0C00"/>
    <w:rsid w:val="00F31C39"/>
    <w:rsid w:val="00F558B7"/>
    <w:rsid w:val="00F66326"/>
    <w:rsid w:val="00FB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7849B2"/>
  <w15:docId w15:val="{61A0DB13-27C9-4385-876A-A167FC01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38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3A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B3A4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B3A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B3A49"/>
    <w:rPr>
      <w:sz w:val="20"/>
      <w:szCs w:val="20"/>
    </w:rPr>
  </w:style>
  <w:style w:type="paragraph" w:styleId="a8">
    <w:name w:val="List Paragraph"/>
    <w:basedOn w:val="a"/>
    <w:uiPriority w:val="34"/>
    <w:qFormat/>
    <w:rsid w:val="00A3188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4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0F2200/黃淑英</dc:creator>
  <cp:lastModifiedBy>F000000180/周鴻奇</cp:lastModifiedBy>
  <cp:revision>2</cp:revision>
  <dcterms:created xsi:type="dcterms:W3CDTF">2024-07-11T00:52:00Z</dcterms:created>
  <dcterms:modified xsi:type="dcterms:W3CDTF">2024-07-11T00:52:00Z</dcterms:modified>
</cp:coreProperties>
</file>